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INDICAÇÃO Nº 06/2026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Autor: Vereador José Haroldo Bonfim de Morais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Gabinete: 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Casa Legislativa: Câmara Municipal de Jurema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Presidente: Edvan dos Santos Soares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Assunto: Implantação do Projeto “Futuro Campeão” no município de Jurema.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Indico, nos termos regimentais, ao Excelentíssimo Senhor Prefeito Municipal, SR. Edvaldo Marcos Ramos ferreira, que sejam adotadas as providências necessárias para a criação e implementação do Projeto “Futuro Campeão”, voltado à formação esportiva de crianças e adolescentes do município.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JUSTIFICATIVA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presente projeto tem como objetivo retirar jovens da ociosidade e contribuir para o desenvolvimento físico, social e emocional, por meio da prática esportiva, especialmente o futebol, modalidade amplamente difundida e de grande interesse entre os jovens basileiros.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iniciativa busca promover saúde, disciplina, respeito, trabalho em equipe e inclusão social, oferecendo um ambiente seguro e estruturado para o desenvolvimento de habilidades esportivas e valores essenciais para a formação cidadã.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direito ao esporte, ao lazer e à saúde é assegurado pela Constituição Federal, em seu Art. 227, bem como pelo Estatuto da Criança e do Adolescente, sendo dever do poder público fomentar políticas que garantam tais direitos.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projeto será direcionado a jovens entre 13 e 16 anos, moradores da comunidade, com interesse na prática esportiva, podendo ser desenvolvido em parceria com escolas, clubes e espaços comunitários.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Entre os principais objetivos, destacam-se: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Desenvolvimento físico (força, resistência, coordenação);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Aprimoramento técnico e tático no futebol;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Formação de valores como disciplina, respeito e responsabilidade;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Promoção da saúde e qualidade de vida;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Preparação para competições esportivas;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Incentivo à permanência na escola e afastamento de riscos sociais.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Para sua execução, serão necessários materiais básicos como bolas, coletes, cones, cordas, bomba para encher bola e um kit de primeiros socorros, além de um espaço adequado (campo de futebol) e acompanhamento técnico.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Diante do exposto, a implementação do Projeto “Futuro Campeão” representa uma importante ação social e preventiva, contribuindo diretamente para o desenvolvimento da juventude e o fortalecimento da comunidade.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Sala das Sessões, 29 de abril de 2026.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José Haroldo Bonfim de Morais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Vereador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Gabinete 09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